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57" w:rsidRDefault="00833157" w:rsidP="0083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fr-FR"/>
        </w:rPr>
        <w:t xml:space="preserve">Lettre de Remerciements, </w:t>
      </w:r>
    </w:p>
    <w:p w:rsidR="00833157" w:rsidRDefault="00833157" w:rsidP="0083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fr-FR"/>
        </w:rPr>
      </w:pPr>
    </w:p>
    <w:p w:rsidR="00833157" w:rsidRDefault="00833157" w:rsidP="0083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fr-FR"/>
        </w:rPr>
        <w:t>MES CHERS AMIS DONATRICES ET DONATEURS</w:t>
      </w:r>
    </w:p>
    <w:p w:rsidR="00833157" w:rsidRPr="00833157" w:rsidRDefault="00833157" w:rsidP="008331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</w:p>
    <w:p w:rsidR="00833157" w:rsidRDefault="007A59B9" w:rsidP="00833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Je ne saurais jamais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>assez vous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 remercier, remercier votre générosité, votre persévérance, votre efficacité pour emmener à fond la campagne du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>crowdfunding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 ayant pour objectif de récolter 10.000€ en soutien du procès de Tran To Nga contre les firmes américaines ayant produit des défoliants pendant la guerre du Viet Nam.</w:t>
      </w:r>
    </w:p>
    <w:p w:rsidR="00B92DDF" w:rsidRDefault="007A59B9" w:rsidP="007A5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La campagne a été réussie, l’objectif a été dépassé grâce à vos dons et à votre soutien moral. Vos commentaires m’ont touchée jusqu’au fond de mon cœur. </w:t>
      </w:r>
    </w:p>
    <w:p w:rsidR="007A59B9" w:rsidRDefault="007A59B9" w:rsidP="007A5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Néanmoins, nous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>tous ,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 nous savons que notre combat pour la Justice en soutien des victimes de la Dioxine est encore assez loin</w:t>
      </w:r>
      <w:r w:rsidR="007F2379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 du but car jamais, ceux qui ont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 semer la mort et le désastre non seulement au Viet Nam at aux Vietnamiens, mais encore dans leur pays</w:t>
      </w:r>
      <w:r w:rsidR="007F2379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 ne reconnaitront leur tort si ils ne seront pas forcés de le faire. </w:t>
      </w:r>
    </w:p>
    <w:p w:rsidR="007F2379" w:rsidRDefault="007F2379" w:rsidP="007A5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Donc, il nous faut avoir assez de force et de patience pour affronter les difficultés, les incidents créés par la partie adverse, et c’est seulement ensemble que nous arriverions à notre but. </w:t>
      </w:r>
    </w:p>
    <w:p w:rsidR="007F2379" w:rsidRDefault="007F2379" w:rsidP="007A5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Mille fois merci, mes chers amis, et j’espère vous avoir toujours parmi nous pour atteindre notre but. </w:t>
      </w:r>
    </w:p>
    <w:p w:rsidR="007F2379" w:rsidRDefault="007F2379" w:rsidP="007A5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 xml:space="preserve">Cordialement votre </w:t>
      </w:r>
    </w:p>
    <w:p w:rsidR="007F2379" w:rsidRPr="007A59B9" w:rsidRDefault="007F2379" w:rsidP="007A5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  <w:lang w:eastAsia="fr-FR"/>
        </w:rPr>
        <w:t>TRAN TO NGA</w:t>
      </w:r>
      <w:bookmarkStart w:id="0" w:name="_GoBack"/>
      <w:bookmarkEnd w:id="0"/>
    </w:p>
    <w:sectPr w:rsidR="007F2379" w:rsidRPr="007A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7"/>
    <w:rsid w:val="007A59B9"/>
    <w:rsid w:val="007F2379"/>
    <w:rsid w:val="00833157"/>
    <w:rsid w:val="00B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FB5C-340B-41EF-A69D-819DBDAD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Nga TRAN</dc:creator>
  <cp:keywords/>
  <dc:description/>
  <cp:lastModifiedBy>To Nga TRAN</cp:lastModifiedBy>
  <cp:revision>1</cp:revision>
  <dcterms:created xsi:type="dcterms:W3CDTF">2017-06-21T13:52:00Z</dcterms:created>
  <dcterms:modified xsi:type="dcterms:W3CDTF">2017-06-21T15:28:00Z</dcterms:modified>
</cp:coreProperties>
</file>